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5F20" w:rsidRDefault="00315F20" w:rsidP="00315F20">
      <w:pPr>
        <w:jc w:val="center"/>
        <w:rPr>
          <w:lang w:val="sl-SI"/>
        </w:rPr>
      </w:pPr>
      <w:r>
        <w:rPr>
          <w:lang w:val="sl-SI"/>
        </w:rPr>
        <w:t>Univerza v Ljubljani</w:t>
      </w:r>
    </w:p>
    <w:p w:rsidR="00315F20" w:rsidRDefault="00315F20" w:rsidP="00315F20">
      <w:pPr>
        <w:jc w:val="center"/>
        <w:rPr>
          <w:lang w:val="sl-SI"/>
        </w:rPr>
      </w:pPr>
      <w:r>
        <w:rPr>
          <w:lang w:val="sl-SI"/>
        </w:rPr>
        <w:t>Fakulteta za elektrotehniko</w:t>
      </w:r>
    </w:p>
    <w:p w:rsidR="00315F20" w:rsidRDefault="00315F20" w:rsidP="00315F20">
      <w:pPr>
        <w:jc w:val="center"/>
        <w:rPr>
          <w:lang w:val="sl-SI"/>
        </w:rPr>
      </w:pPr>
    </w:p>
    <w:p w:rsidR="00315F20" w:rsidRDefault="00315F20" w:rsidP="00315F20">
      <w:pPr>
        <w:jc w:val="center"/>
        <w:rPr>
          <w:lang w:val="sl-SI"/>
        </w:rPr>
      </w:pPr>
    </w:p>
    <w:p w:rsidR="00315F20" w:rsidRDefault="00315F20" w:rsidP="00315F20">
      <w:pPr>
        <w:jc w:val="center"/>
        <w:rPr>
          <w:lang w:val="sl-SI"/>
        </w:rPr>
      </w:pPr>
    </w:p>
    <w:p w:rsidR="00315F20" w:rsidRDefault="00315F20" w:rsidP="00315F20">
      <w:pPr>
        <w:jc w:val="center"/>
        <w:rPr>
          <w:lang w:val="sl-SI"/>
        </w:rPr>
      </w:pPr>
    </w:p>
    <w:p w:rsidR="00315F20" w:rsidRDefault="00315F20" w:rsidP="00315F20">
      <w:pPr>
        <w:jc w:val="center"/>
        <w:rPr>
          <w:lang w:val="sl-SI"/>
        </w:rPr>
      </w:pPr>
    </w:p>
    <w:p w:rsidR="00315F20" w:rsidRPr="00315F20" w:rsidRDefault="00315F20" w:rsidP="00315F20">
      <w:pPr>
        <w:jc w:val="center"/>
        <w:rPr>
          <w:b/>
          <w:sz w:val="28"/>
          <w:lang w:val="sl-SI"/>
        </w:rPr>
      </w:pPr>
      <w:r w:rsidRPr="00315F20">
        <w:rPr>
          <w:b/>
          <w:sz w:val="28"/>
          <w:lang w:val="sl-SI"/>
        </w:rPr>
        <w:t>Rok Kimovec</w:t>
      </w:r>
    </w:p>
    <w:p w:rsidR="00315F20" w:rsidRPr="00315F20" w:rsidRDefault="00315F20" w:rsidP="00315F20">
      <w:pPr>
        <w:jc w:val="center"/>
        <w:rPr>
          <w:b/>
          <w:sz w:val="28"/>
          <w:lang w:val="sl-SI"/>
        </w:rPr>
      </w:pPr>
    </w:p>
    <w:p w:rsidR="00315F20" w:rsidRPr="00315F20" w:rsidRDefault="00AD5C80" w:rsidP="00315F20">
      <w:pPr>
        <w:jc w:val="center"/>
        <w:rPr>
          <w:color w:val="548DD4" w:themeColor="text2" w:themeTint="99"/>
          <w:sz w:val="96"/>
          <w:lang w:val="sl-SI"/>
        </w:rPr>
      </w:pPr>
      <w:r>
        <w:rPr>
          <w:color w:val="548DD4" w:themeColor="text2" w:themeTint="99"/>
          <w:sz w:val="96"/>
          <w:lang w:val="sl-SI"/>
        </w:rPr>
        <w:t>USB digitalno-</w:t>
      </w:r>
      <w:r w:rsidR="00315F20" w:rsidRPr="00315F20">
        <w:rPr>
          <w:color w:val="548DD4" w:themeColor="text2" w:themeTint="99"/>
          <w:sz w:val="96"/>
          <w:lang w:val="sl-SI"/>
        </w:rPr>
        <w:t>analogni avdio pretvornik</w:t>
      </w:r>
    </w:p>
    <w:p w:rsidR="00315F20" w:rsidRPr="00315F20" w:rsidRDefault="00315F20" w:rsidP="00315F20">
      <w:pPr>
        <w:jc w:val="center"/>
        <w:rPr>
          <w:sz w:val="28"/>
          <w:lang w:val="sl-SI"/>
        </w:rPr>
      </w:pPr>
    </w:p>
    <w:p w:rsidR="00315F20" w:rsidRPr="00315F20" w:rsidRDefault="00315F20" w:rsidP="00315F20">
      <w:pPr>
        <w:jc w:val="center"/>
        <w:rPr>
          <w:sz w:val="28"/>
          <w:lang w:val="sl-SI"/>
        </w:rPr>
      </w:pPr>
      <w:r w:rsidRPr="00315F20">
        <w:rPr>
          <w:sz w:val="28"/>
          <w:lang w:val="sl-SI"/>
        </w:rPr>
        <w:t>Seminarska naloga – EV2</w:t>
      </w:r>
    </w:p>
    <w:p w:rsidR="00315F20" w:rsidRPr="00315F20" w:rsidRDefault="00315F20" w:rsidP="00315F20">
      <w:pPr>
        <w:jc w:val="center"/>
        <w:rPr>
          <w:sz w:val="28"/>
          <w:lang w:val="sl-SI"/>
        </w:rPr>
      </w:pPr>
    </w:p>
    <w:p w:rsidR="00315F20" w:rsidRDefault="00315F20" w:rsidP="00315F20">
      <w:pPr>
        <w:jc w:val="center"/>
        <w:rPr>
          <w:lang w:val="sl-SI"/>
        </w:rPr>
      </w:pPr>
    </w:p>
    <w:p w:rsidR="00315F20" w:rsidRDefault="00315F20" w:rsidP="00315F20">
      <w:pPr>
        <w:jc w:val="center"/>
        <w:rPr>
          <w:lang w:val="sl-SI"/>
        </w:rPr>
      </w:pPr>
    </w:p>
    <w:p w:rsidR="00315F20" w:rsidRDefault="00315F20" w:rsidP="00315F20">
      <w:pPr>
        <w:jc w:val="center"/>
        <w:rPr>
          <w:lang w:val="sl-SI"/>
        </w:rPr>
      </w:pPr>
    </w:p>
    <w:p w:rsidR="00315F20" w:rsidRDefault="00315F20" w:rsidP="00315F20">
      <w:pPr>
        <w:jc w:val="center"/>
        <w:rPr>
          <w:lang w:val="sl-SI"/>
        </w:rPr>
      </w:pPr>
    </w:p>
    <w:p w:rsidR="00315F20" w:rsidRDefault="00315F20" w:rsidP="00315F20">
      <w:pPr>
        <w:jc w:val="center"/>
        <w:rPr>
          <w:lang w:val="sl-SI"/>
        </w:rPr>
      </w:pPr>
    </w:p>
    <w:p w:rsidR="00315F20" w:rsidRDefault="00315F20" w:rsidP="00315F20">
      <w:pPr>
        <w:jc w:val="center"/>
        <w:rPr>
          <w:lang w:val="sl-SI"/>
        </w:rPr>
      </w:pPr>
    </w:p>
    <w:p w:rsidR="00315F20" w:rsidRDefault="00315F20" w:rsidP="00315F20">
      <w:pPr>
        <w:jc w:val="center"/>
        <w:rPr>
          <w:lang w:val="sl-SI"/>
        </w:rPr>
      </w:pPr>
    </w:p>
    <w:p w:rsidR="00315F20" w:rsidRDefault="00315F20" w:rsidP="00315F20">
      <w:pPr>
        <w:jc w:val="center"/>
        <w:rPr>
          <w:lang w:val="sl-SI"/>
        </w:rPr>
      </w:pPr>
    </w:p>
    <w:p w:rsidR="00AD5C80" w:rsidRDefault="00315F20" w:rsidP="00315F20">
      <w:pPr>
        <w:jc w:val="center"/>
        <w:rPr>
          <w:noProof/>
        </w:rPr>
      </w:pPr>
      <w:r w:rsidRPr="00315F20">
        <w:rPr>
          <w:sz w:val="28"/>
          <w:lang w:val="sl-SI"/>
        </w:rPr>
        <w:t>Mengeš, 25.6.2012</w:t>
      </w:r>
      <w:r>
        <w:rPr>
          <w:lang w:val="sl-SI"/>
        </w:rPr>
        <w:br w:type="page"/>
      </w:r>
      <w:r>
        <w:rPr>
          <w:lang w:val="sl-SI"/>
        </w:rPr>
        <w:fldChar w:fldCharType="begin"/>
      </w:r>
      <w:r>
        <w:rPr>
          <w:lang w:val="sl-SI"/>
        </w:rPr>
        <w:instrText xml:space="preserve"> TOC \o "1-1" \h \z \u \t "Naslov 2;1;Naslov 4;2" </w:instrText>
      </w:r>
      <w:r>
        <w:rPr>
          <w:lang w:val="sl-SI"/>
        </w:rPr>
        <w:fldChar w:fldCharType="separate"/>
      </w:r>
    </w:p>
    <w:p w:rsidR="00AD5C80" w:rsidRDefault="00AD5C80">
      <w:pPr>
        <w:pStyle w:val="Kazalovsebine1"/>
        <w:tabs>
          <w:tab w:val="right" w:leader="dot" w:pos="9062"/>
        </w:tabs>
        <w:rPr>
          <w:noProof/>
        </w:rPr>
      </w:pPr>
      <w:hyperlink w:anchor="_Toc328397011" w:history="1">
        <w:r w:rsidRPr="00D838E3">
          <w:rPr>
            <w:rStyle w:val="Hiperpovezava"/>
            <w:noProof/>
            <w:lang w:val="sl-SI"/>
          </w:rPr>
          <w:t>Uvod</w:t>
        </w:r>
        <w:r>
          <w:rPr>
            <w:noProof/>
            <w:webHidden/>
          </w:rPr>
          <w:tab/>
        </w:r>
        <w:r>
          <w:rPr>
            <w:noProof/>
            <w:webHidden/>
          </w:rPr>
          <w:fldChar w:fldCharType="begin"/>
        </w:r>
        <w:r>
          <w:rPr>
            <w:noProof/>
            <w:webHidden/>
          </w:rPr>
          <w:instrText xml:space="preserve"> PAGEREF _Toc328397011 \h </w:instrText>
        </w:r>
        <w:r>
          <w:rPr>
            <w:noProof/>
            <w:webHidden/>
          </w:rPr>
        </w:r>
        <w:r>
          <w:rPr>
            <w:noProof/>
            <w:webHidden/>
          </w:rPr>
          <w:fldChar w:fldCharType="separate"/>
        </w:r>
        <w:r>
          <w:rPr>
            <w:noProof/>
            <w:webHidden/>
          </w:rPr>
          <w:t>3</w:t>
        </w:r>
        <w:r>
          <w:rPr>
            <w:noProof/>
            <w:webHidden/>
          </w:rPr>
          <w:fldChar w:fldCharType="end"/>
        </w:r>
      </w:hyperlink>
    </w:p>
    <w:p w:rsidR="00AD5C80" w:rsidRDefault="00AD5C80">
      <w:pPr>
        <w:pStyle w:val="Kazalovsebine1"/>
        <w:tabs>
          <w:tab w:val="right" w:leader="dot" w:pos="9062"/>
        </w:tabs>
        <w:rPr>
          <w:noProof/>
        </w:rPr>
      </w:pPr>
      <w:hyperlink w:anchor="_Toc328397012" w:history="1">
        <w:r w:rsidRPr="00D838E3">
          <w:rPr>
            <w:rStyle w:val="Hiperpovezava"/>
            <w:noProof/>
            <w:lang w:val="sl-SI"/>
          </w:rPr>
          <w:t>Opis vezja</w:t>
        </w:r>
        <w:r>
          <w:rPr>
            <w:noProof/>
            <w:webHidden/>
          </w:rPr>
          <w:tab/>
        </w:r>
        <w:r>
          <w:rPr>
            <w:noProof/>
            <w:webHidden/>
          </w:rPr>
          <w:fldChar w:fldCharType="begin"/>
        </w:r>
        <w:r>
          <w:rPr>
            <w:noProof/>
            <w:webHidden/>
          </w:rPr>
          <w:instrText xml:space="preserve"> PAGEREF _Toc328397012 \h </w:instrText>
        </w:r>
        <w:r>
          <w:rPr>
            <w:noProof/>
            <w:webHidden/>
          </w:rPr>
        </w:r>
        <w:r>
          <w:rPr>
            <w:noProof/>
            <w:webHidden/>
          </w:rPr>
          <w:fldChar w:fldCharType="separate"/>
        </w:r>
        <w:r>
          <w:rPr>
            <w:noProof/>
            <w:webHidden/>
          </w:rPr>
          <w:t>3</w:t>
        </w:r>
        <w:r>
          <w:rPr>
            <w:noProof/>
            <w:webHidden/>
          </w:rPr>
          <w:fldChar w:fldCharType="end"/>
        </w:r>
      </w:hyperlink>
    </w:p>
    <w:p w:rsidR="00AD5C80" w:rsidRDefault="00AD5C80">
      <w:pPr>
        <w:pStyle w:val="Kazalovsebine2"/>
        <w:tabs>
          <w:tab w:val="right" w:leader="dot" w:pos="9062"/>
        </w:tabs>
        <w:rPr>
          <w:noProof/>
        </w:rPr>
      </w:pPr>
      <w:hyperlink w:anchor="_Toc328397013" w:history="1">
        <w:r w:rsidRPr="00D838E3">
          <w:rPr>
            <w:rStyle w:val="Hiperpovezava"/>
            <w:noProof/>
            <w:lang w:val="sl-SI"/>
          </w:rPr>
          <w:t>Napajanje:</w:t>
        </w:r>
        <w:r>
          <w:rPr>
            <w:noProof/>
            <w:webHidden/>
          </w:rPr>
          <w:tab/>
        </w:r>
        <w:r>
          <w:rPr>
            <w:noProof/>
            <w:webHidden/>
          </w:rPr>
          <w:fldChar w:fldCharType="begin"/>
        </w:r>
        <w:r>
          <w:rPr>
            <w:noProof/>
            <w:webHidden/>
          </w:rPr>
          <w:instrText xml:space="preserve"> PAGEREF _Toc328397013 \h </w:instrText>
        </w:r>
        <w:r>
          <w:rPr>
            <w:noProof/>
            <w:webHidden/>
          </w:rPr>
        </w:r>
        <w:r>
          <w:rPr>
            <w:noProof/>
            <w:webHidden/>
          </w:rPr>
          <w:fldChar w:fldCharType="separate"/>
        </w:r>
        <w:r>
          <w:rPr>
            <w:noProof/>
            <w:webHidden/>
          </w:rPr>
          <w:t>3</w:t>
        </w:r>
        <w:r>
          <w:rPr>
            <w:noProof/>
            <w:webHidden/>
          </w:rPr>
          <w:fldChar w:fldCharType="end"/>
        </w:r>
      </w:hyperlink>
    </w:p>
    <w:p w:rsidR="00AD5C80" w:rsidRDefault="00AD5C80">
      <w:pPr>
        <w:pStyle w:val="Kazalovsebine2"/>
        <w:tabs>
          <w:tab w:val="right" w:leader="dot" w:pos="9062"/>
        </w:tabs>
        <w:rPr>
          <w:noProof/>
        </w:rPr>
      </w:pPr>
      <w:hyperlink w:anchor="_Toc328397014" w:history="1">
        <w:r w:rsidRPr="00D838E3">
          <w:rPr>
            <w:rStyle w:val="Hiperpovezava"/>
            <w:noProof/>
            <w:lang w:val="sl-SI"/>
          </w:rPr>
          <w:t>Prenos digitalnih podatkov:</w:t>
        </w:r>
        <w:r>
          <w:rPr>
            <w:noProof/>
            <w:webHidden/>
          </w:rPr>
          <w:tab/>
        </w:r>
        <w:r>
          <w:rPr>
            <w:noProof/>
            <w:webHidden/>
          </w:rPr>
          <w:fldChar w:fldCharType="begin"/>
        </w:r>
        <w:r>
          <w:rPr>
            <w:noProof/>
            <w:webHidden/>
          </w:rPr>
          <w:instrText xml:space="preserve"> PAGEREF _Toc328397014 \h </w:instrText>
        </w:r>
        <w:r>
          <w:rPr>
            <w:noProof/>
            <w:webHidden/>
          </w:rPr>
        </w:r>
        <w:r>
          <w:rPr>
            <w:noProof/>
            <w:webHidden/>
          </w:rPr>
          <w:fldChar w:fldCharType="separate"/>
        </w:r>
        <w:r>
          <w:rPr>
            <w:noProof/>
            <w:webHidden/>
          </w:rPr>
          <w:t>3</w:t>
        </w:r>
        <w:r>
          <w:rPr>
            <w:noProof/>
            <w:webHidden/>
          </w:rPr>
          <w:fldChar w:fldCharType="end"/>
        </w:r>
      </w:hyperlink>
    </w:p>
    <w:p w:rsidR="00AD5C80" w:rsidRDefault="00AD5C80">
      <w:pPr>
        <w:pStyle w:val="Kazalovsebine2"/>
        <w:tabs>
          <w:tab w:val="right" w:leader="dot" w:pos="9062"/>
        </w:tabs>
        <w:rPr>
          <w:noProof/>
        </w:rPr>
      </w:pPr>
      <w:hyperlink w:anchor="_Toc328397015" w:history="1">
        <w:r w:rsidRPr="00D838E3">
          <w:rPr>
            <w:rStyle w:val="Hiperpovezava"/>
            <w:noProof/>
            <w:lang w:val="sl-SI"/>
          </w:rPr>
          <w:t>Signal ure:</w:t>
        </w:r>
        <w:r>
          <w:rPr>
            <w:noProof/>
            <w:webHidden/>
          </w:rPr>
          <w:tab/>
        </w:r>
        <w:r>
          <w:rPr>
            <w:noProof/>
            <w:webHidden/>
          </w:rPr>
          <w:fldChar w:fldCharType="begin"/>
        </w:r>
        <w:r>
          <w:rPr>
            <w:noProof/>
            <w:webHidden/>
          </w:rPr>
          <w:instrText xml:space="preserve"> PAGEREF _Toc328397015 \h </w:instrText>
        </w:r>
        <w:r>
          <w:rPr>
            <w:noProof/>
            <w:webHidden/>
          </w:rPr>
        </w:r>
        <w:r>
          <w:rPr>
            <w:noProof/>
            <w:webHidden/>
          </w:rPr>
          <w:fldChar w:fldCharType="separate"/>
        </w:r>
        <w:r>
          <w:rPr>
            <w:noProof/>
            <w:webHidden/>
          </w:rPr>
          <w:t>3</w:t>
        </w:r>
        <w:r>
          <w:rPr>
            <w:noProof/>
            <w:webHidden/>
          </w:rPr>
          <w:fldChar w:fldCharType="end"/>
        </w:r>
      </w:hyperlink>
    </w:p>
    <w:p w:rsidR="00AD5C80" w:rsidRDefault="00AD5C80">
      <w:pPr>
        <w:pStyle w:val="Kazalovsebine2"/>
        <w:tabs>
          <w:tab w:val="right" w:leader="dot" w:pos="9062"/>
        </w:tabs>
        <w:rPr>
          <w:noProof/>
        </w:rPr>
      </w:pPr>
      <w:hyperlink w:anchor="_Toc328397016" w:history="1">
        <w:r w:rsidRPr="00D838E3">
          <w:rPr>
            <w:rStyle w:val="Hiperpovezava"/>
            <w:noProof/>
            <w:lang w:val="sl-SI"/>
          </w:rPr>
          <w:t>Analogni izhod:</w:t>
        </w:r>
        <w:r>
          <w:rPr>
            <w:noProof/>
            <w:webHidden/>
          </w:rPr>
          <w:tab/>
        </w:r>
        <w:r>
          <w:rPr>
            <w:noProof/>
            <w:webHidden/>
          </w:rPr>
          <w:fldChar w:fldCharType="begin"/>
        </w:r>
        <w:r>
          <w:rPr>
            <w:noProof/>
            <w:webHidden/>
          </w:rPr>
          <w:instrText xml:space="preserve"> PAGEREF _Toc328397016 \h </w:instrText>
        </w:r>
        <w:r>
          <w:rPr>
            <w:noProof/>
            <w:webHidden/>
          </w:rPr>
        </w:r>
        <w:r>
          <w:rPr>
            <w:noProof/>
            <w:webHidden/>
          </w:rPr>
          <w:fldChar w:fldCharType="separate"/>
        </w:r>
        <w:r>
          <w:rPr>
            <w:noProof/>
            <w:webHidden/>
          </w:rPr>
          <w:t>4</w:t>
        </w:r>
        <w:r>
          <w:rPr>
            <w:noProof/>
            <w:webHidden/>
          </w:rPr>
          <w:fldChar w:fldCharType="end"/>
        </w:r>
      </w:hyperlink>
    </w:p>
    <w:p w:rsidR="00AD5C80" w:rsidRDefault="00AD5C80">
      <w:pPr>
        <w:pStyle w:val="Kazalovsebine2"/>
        <w:tabs>
          <w:tab w:val="right" w:leader="dot" w:pos="9062"/>
        </w:tabs>
        <w:rPr>
          <w:noProof/>
        </w:rPr>
      </w:pPr>
      <w:hyperlink w:anchor="_Toc328397017" w:history="1">
        <w:r w:rsidRPr="00D838E3">
          <w:rPr>
            <w:rStyle w:val="Hiperpovezava"/>
            <w:noProof/>
            <w:lang w:val="sl-SI"/>
          </w:rPr>
          <w:t>Možnosti razširitve:</w:t>
        </w:r>
        <w:r>
          <w:rPr>
            <w:noProof/>
            <w:webHidden/>
          </w:rPr>
          <w:tab/>
        </w:r>
        <w:r>
          <w:rPr>
            <w:noProof/>
            <w:webHidden/>
          </w:rPr>
          <w:fldChar w:fldCharType="begin"/>
        </w:r>
        <w:r>
          <w:rPr>
            <w:noProof/>
            <w:webHidden/>
          </w:rPr>
          <w:instrText xml:space="preserve"> PAGEREF _Toc328397017 \h </w:instrText>
        </w:r>
        <w:r>
          <w:rPr>
            <w:noProof/>
            <w:webHidden/>
          </w:rPr>
        </w:r>
        <w:r>
          <w:rPr>
            <w:noProof/>
            <w:webHidden/>
          </w:rPr>
          <w:fldChar w:fldCharType="separate"/>
        </w:r>
        <w:r>
          <w:rPr>
            <w:noProof/>
            <w:webHidden/>
          </w:rPr>
          <w:t>4</w:t>
        </w:r>
        <w:r>
          <w:rPr>
            <w:noProof/>
            <w:webHidden/>
          </w:rPr>
          <w:fldChar w:fldCharType="end"/>
        </w:r>
      </w:hyperlink>
    </w:p>
    <w:p w:rsidR="00AD5C80" w:rsidRDefault="00AD5C80">
      <w:pPr>
        <w:pStyle w:val="Kazalovsebine1"/>
        <w:tabs>
          <w:tab w:val="right" w:leader="dot" w:pos="9062"/>
        </w:tabs>
        <w:rPr>
          <w:noProof/>
        </w:rPr>
      </w:pPr>
      <w:hyperlink w:anchor="_Toc328397018" w:history="1">
        <w:r w:rsidRPr="00D838E3">
          <w:rPr>
            <w:rStyle w:val="Hiperpovezava"/>
            <w:noProof/>
            <w:lang w:val="sl-SI"/>
          </w:rPr>
          <w:t>Tiskanina</w:t>
        </w:r>
        <w:r>
          <w:rPr>
            <w:noProof/>
            <w:webHidden/>
          </w:rPr>
          <w:tab/>
        </w:r>
        <w:r>
          <w:rPr>
            <w:noProof/>
            <w:webHidden/>
          </w:rPr>
          <w:fldChar w:fldCharType="begin"/>
        </w:r>
        <w:r>
          <w:rPr>
            <w:noProof/>
            <w:webHidden/>
          </w:rPr>
          <w:instrText xml:space="preserve"> PAGEREF _Toc328397018 \h </w:instrText>
        </w:r>
        <w:r>
          <w:rPr>
            <w:noProof/>
            <w:webHidden/>
          </w:rPr>
        </w:r>
        <w:r>
          <w:rPr>
            <w:noProof/>
            <w:webHidden/>
          </w:rPr>
          <w:fldChar w:fldCharType="separate"/>
        </w:r>
        <w:r>
          <w:rPr>
            <w:noProof/>
            <w:webHidden/>
          </w:rPr>
          <w:t>4</w:t>
        </w:r>
        <w:r>
          <w:rPr>
            <w:noProof/>
            <w:webHidden/>
          </w:rPr>
          <w:fldChar w:fldCharType="end"/>
        </w:r>
      </w:hyperlink>
    </w:p>
    <w:p w:rsidR="00AD5C80" w:rsidRDefault="00AD5C80">
      <w:pPr>
        <w:pStyle w:val="Kazalovsebine1"/>
        <w:tabs>
          <w:tab w:val="right" w:leader="dot" w:pos="9062"/>
        </w:tabs>
        <w:rPr>
          <w:noProof/>
        </w:rPr>
      </w:pPr>
      <w:hyperlink w:anchor="_Toc328397019" w:history="1">
        <w:r w:rsidRPr="00D838E3">
          <w:rPr>
            <w:rStyle w:val="Hiperpovezava"/>
            <w:noProof/>
            <w:lang w:val="sl-SI"/>
          </w:rPr>
          <w:t>Zaključek</w:t>
        </w:r>
        <w:r>
          <w:rPr>
            <w:noProof/>
            <w:webHidden/>
          </w:rPr>
          <w:tab/>
        </w:r>
        <w:r>
          <w:rPr>
            <w:noProof/>
            <w:webHidden/>
          </w:rPr>
          <w:fldChar w:fldCharType="begin"/>
        </w:r>
        <w:r>
          <w:rPr>
            <w:noProof/>
            <w:webHidden/>
          </w:rPr>
          <w:instrText xml:space="preserve"> PAGEREF _Toc328397019 \h </w:instrText>
        </w:r>
        <w:r>
          <w:rPr>
            <w:noProof/>
            <w:webHidden/>
          </w:rPr>
        </w:r>
        <w:r>
          <w:rPr>
            <w:noProof/>
            <w:webHidden/>
          </w:rPr>
          <w:fldChar w:fldCharType="separate"/>
        </w:r>
        <w:r>
          <w:rPr>
            <w:noProof/>
            <w:webHidden/>
          </w:rPr>
          <w:t>5</w:t>
        </w:r>
        <w:r>
          <w:rPr>
            <w:noProof/>
            <w:webHidden/>
          </w:rPr>
          <w:fldChar w:fldCharType="end"/>
        </w:r>
      </w:hyperlink>
    </w:p>
    <w:p w:rsidR="00D51358" w:rsidRPr="00AD5C80" w:rsidRDefault="00315F20" w:rsidP="00AD5C80">
      <w:pPr>
        <w:rPr>
          <w:rFonts w:asciiTheme="majorHAnsi" w:eastAsiaTheme="majorEastAsia" w:hAnsiTheme="majorHAnsi" w:cstheme="majorBidi"/>
          <w:b/>
          <w:bCs/>
          <w:color w:val="4F81BD" w:themeColor="accent1"/>
          <w:sz w:val="26"/>
          <w:szCs w:val="26"/>
          <w:lang w:val="sl-SI"/>
        </w:rPr>
      </w:pPr>
      <w:r>
        <w:rPr>
          <w:lang w:val="sl-SI"/>
        </w:rPr>
        <w:fldChar w:fldCharType="end"/>
      </w:r>
      <w:r>
        <w:rPr>
          <w:lang w:val="sl-SI"/>
        </w:rPr>
        <w:br w:type="page"/>
      </w:r>
    </w:p>
    <w:p w:rsidR="00AD5C80" w:rsidRDefault="00AD5C80" w:rsidP="00AD5C80">
      <w:pPr>
        <w:pStyle w:val="Naslov2"/>
        <w:rPr>
          <w:lang w:val="sl-SI"/>
        </w:rPr>
      </w:pPr>
      <w:bookmarkStart w:id="0" w:name="_Toc328397011"/>
      <w:r>
        <w:rPr>
          <w:lang w:val="sl-SI"/>
        </w:rPr>
        <w:lastRenderedPageBreak/>
        <w:t>Uvod</w:t>
      </w:r>
      <w:bookmarkEnd w:id="0"/>
    </w:p>
    <w:p w:rsidR="00D12F3B" w:rsidRDefault="005F3F35">
      <w:pPr>
        <w:rPr>
          <w:lang w:val="sl-SI"/>
        </w:rPr>
      </w:pPr>
      <w:r>
        <w:rPr>
          <w:lang w:val="sl-SI"/>
        </w:rPr>
        <w:t>Za projektno nalogo sem izdelal USB avdio DAC. Podobni izdelki na trgu so veliko dražji od samogradnje. Sicer ponujajo več funkcionalnosti (npr. pretvorba digitalnega signal preko USB, v S/PDIF signal)</w:t>
      </w:r>
      <w:r w:rsidR="00D12F3B">
        <w:rPr>
          <w:lang w:val="sl-SI"/>
        </w:rPr>
        <w:t>, je cena za tako enostavno enoto prevelika.</w:t>
      </w:r>
    </w:p>
    <w:p w:rsidR="00D12F3B" w:rsidRDefault="00D12F3B">
      <w:pPr>
        <w:rPr>
          <w:lang w:val="sl-SI"/>
        </w:rPr>
      </w:pPr>
    </w:p>
    <w:p w:rsidR="00D12F3B" w:rsidRDefault="00D12F3B" w:rsidP="003E59C3">
      <w:pPr>
        <w:pStyle w:val="Naslov2"/>
        <w:rPr>
          <w:lang w:val="sl-SI"/>
        </w:rPr>
      </w:pPr>
      <w:bookmarkStart w:id="1" w:name="_Toc328397012"/>
      <w:r>
        <w:rPr>
          <w:lang w:val="sl-SI"/>
        </w:rPr>
        <w:t>Opis vezja</w:t>
      </w:r>
      <w:bookmarkStart w:id="2" w:name="_GoBack"/>
      <w:bookmarkEnd w:id="1"/>
      <w:bookmarkEnd w:id="2"/>
    </w:p>
    <w:p w:rsidR="005F3F35" w:rsidRDefault="005F3F35">
      <w:pPr>
        <w:rPr>
          <w:lang w:val="sl-SI"/>
        </w:rPr>
      </w:pPr>
      <w:r>
        <w:rPr>
          <w:lang w:val="sl-SI"/>
        </w:rPr>
        <w:t xml:space="preserve">Za pretvorbo digitalnega avdio zapisa v analognega skrbi čip TI PCM2704. </w:t>
      </w:r>
      <w:r w:rsidR="00D12F3B">
        <w:rPr>
          <w:lang w:val="sl-SI"/>
        </w:rPr>
        <w:t>Ta ponuja »on-</w:t>
      </w:r>
      <w:proofErr w:type="spellStart"/>
      <w:r w:rsidR="00D12F3B">
        <w:rPr>
          <w:lang w:val="sl-SI"/>
        </w:rPr>
        <w:t>chip</w:t>
      </w:r>
      <w:proofErr w:type="spellEnd"/>
      <w:r w:rsidR="00D12F3B">
        <w:rPr>
          <w:lang w:val="sl-SI"/>
        </w:rPr>
        <w:t xml:space="preserve">« USB povezavo, s podporo za »plug </w:t>
      </w:r>
      <w:proofErr w:type="spellStart"/>
      <w:r w:rsidR="00D12F3B">
        <w:rPr>
          <w:lang w:val="sl-SI"/>
        </w:rPr>
        <w:t>and</w:t>
      </w:r>
      <w:proofErr w:type="spellEnd"/>
      <w:r w:rsidR="00D12F3B">
        <w:rPr>
          <w:lang w:val="sl-SI"/>
        </w:rPr>
        <w:t xml:space="preserve"> </w:t>
      </w:r>
      <w:proofErr w:type="spellStart"/>
      <w:r w:rsidR="00D12F3B">
        <w:rPr>
          <w:lang w:val="sl-SI"/>
        </w:rPr>
        <w:t>play</w:t>
      </w:r>
      <w:proofErr w:type="spellEnd"/>
      <w:r w:rsidR="00D12F3B">
        <w:rPr>
          <w:lang w:val="sl-SI"/>
        </w:rPr>
        <w:t xml:space="preserve">« in tudi napajanje deluje preko USB-ja. Tako je bilo samo načrtovanje </w:t>
      </w:r>
      <w:r w:rsidR="007E5BCE">
        <w:rPr>
          <w:lang w:val="sl-SI"/>
        </w:rPr>
        <w:t xml:space="preserve">vezja okoli čipa precej neposredno in nezahtevno. </w:t>
      </w:r>
    </w:p>
    <w:p w:rsidR="00EC585F" w:rsidRDefault="00EC585F">
      <w:pPr>
        <w:rPr>
          <w:lang w:val="sl-SI"/>
        </w:rPr>
      </w:pPr>
    </w:p>
    <w:p w:rsidR="007E5BCE" w:rsidRDefault="007E5BCE">
      <w:pPr>
        <w:rPr>
          <w:lang w:val="sl-SI"/>
        </w:rPr>
      </w:pPr>
      <w:r>
        <w:rPr>
          <w:noProof/>
          <w:lang w:eastAsia="en-GB"/>
        </w:rPr>
        <w:drawing>
          <wp:inline distT="0" distB="0" distL="0" distR="0" wp14:anchorId="7D13F498" wp14:editId="0F610934">
            <wp:extent cx="5791200" cy="3268135"/>
            <wp:effectExtent l="19050" t="19050" r="19050" b="2794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screen">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5803439" cy="3275042"/>
                    </a:xfrm>
                    <a:prstGeom prst="rect">
                      <a:avLst/>
                    </a:prstGeom>
                    <a:ln>
                      <a:solidFill>
                        <a:schemeClr val="tx2">
                          <a:lumMod val="75000"/>
                        </a:schemeClr>
                      </a:solidFill>
                    </a:ln>
                    <a:extLst>
                      <a:ext uri="{53640926-AAD7-44D8-BBD7-CCE9431645EC}">
                        <a14:shadowObscured xmlns:a14="http://schemas.microsoft.com/office/drawing/2010/main"/>
                      </a:ext>
                    </a:extLst>
                  </pic:spPr>
                </pic:pic>
              </a:graphicData>
            </a:graphic>
          </wp:inline>
        </w:drawing>
      </w:r>
    </w:p>
    <w:p w:rsidR="00AD5C80" w:rsidRDefault="00AD5C80" w:rsidP="003E59C3">
      <w:pPr>
        <w:pStyle w:val="Naslov4"/>
        <w:rPr>
          <w:sz w:val="18"/>
          <w:lang w:val="sl-SI"/>
        </w:rPr>
      </w:pPr>
      <w:bookmarkStart w:id="3" w:name="_Toc328396676"/>
      <w:bookmarkStart w:id="4" w:name="_Toc328396710"/>
      <w:bookmarkStart w:id="5" w:name="_Toc328396736"/>
      <w:bookmarkStart w:id="6" w:name="_Toc328397013"/>
    </w:p>
    <w:p w:rsidR="004D6833" w:rsidRPr="003E59C3" w:rsidRDefault="004D6833" w:rsidP="003E59C3">
      <w:pPr>
        <w:pStyle w:val="Naslov4"/>
        <w:rPr>
          <w:sz w:val="18"/>
          <w:lang w:val="sl-SI"/>
        </w:rPr>
      </w:pPr>
      <w:r w:rsidRPr="003E59C3">
        <w:rPr>
          <w:sz w:val="18"/>
          <w:lang w:val="sl-SI"/>
        </w:rPr>
        <w:t>Nap</w:t>
      </w:r>
      <w:r w:rsidR="00DA4DE1" w:rsidRPr="003E59C3">
        <w:rPr>
          <w:sz w:val="18"/>
          <w:lang w:val="sl-SI"/>
        </w:rPr>
        <w:t>a</w:t>
      </w:r>
      <w:r w:rsidRPr="003E59C3">
        <w:rPr>
          <w:sz w:val="18"/>
          <w:lang w:val="sl-SI"/>
        </w:rPr>
        <w:t>janje:</w:t>
      </w:r>
      <w:bookmarkEnd w:id="3"/>
      <w:bookmarkEnd w:id="4"/>
      <w:bookmarkEnd w:id="5"/>
      <w:bookmarkEnd w:id="6"/>
    </w:p>
    <w:p w:rsidR="00DA4DE1" w:rsidRDefault="000238F0">
      <w:pPr>
        <w:rPr>
          <w:lang w:val="sl-SI"/>
        </w:rPr>
      </w:pPr>
      <w:r>
        <w:rPr>
          <w:lang w:val="sl-SI"/>
        </w:rPr>
        <w:t xml:space="preserve">Kot je razvidno iz sheme </w:t>
      </w:r>
      <w:r w:rsidR="004D6833">
        <w:rPr>
          <w:lang w:val="sl-SI"/>
        </w:rPr>
        <w:t>je samo vezje napajano preko 5V iz USB-ja iz katerih pa je potrebno filtrirati visoke frekvence, kar opravlja LC člen na vhodu. Ta iz napajanja reže frekvenčne komponente večje od 6kHz.</w:t>
      </w:r>
      <w:r w:rsidR="00DA4DE1">
        <w:rPr>
          <w:lang w:val="sl-SI"/>
        </w:rPr>
        <w:t xml:space="preserve"> Za indikacijo napetosti služi LED.</w:t>
      </w:r>
    </w:p>
    <w:p w:rsidR="00AD5C80" w:rsidRDefault="00AD5C80" w:rsidP="003E59C3">
      <w:pPr>
        <w:pStyle w:val="Naslov4"/>
        <w:rPr>
          <w:sz w:val="18"/>
          <w:lang w:val="sl-SI"/>
        </w:rPr>
      </w:pPr>
      <w:bookmarkStart w:id="7" w:name="_Toc328396677"/>
      <w:bookmarkStart w:id="8" w:name="_Toc328396711"/>
      <w:bookmarkStart w:id="9" w:name="_Toc328396737"/>
      <w:bookmarkStart w:id="10" w:name="_Toc328397014"/>
    </w:p>
    <w:p w:rsidR="00DA4DE1" w:rsidRPr="003E59C3" w:rsidRDefault="00DA4DE1" w:rsidP="003E59C3">
      <w:pPr>
        <w:pStyle w:val="Naslov4"/>
        <w:rPr>
          <w:sz w:val="18"/>
          <w:lang w:val="sl-SI"/>
        </w:rPr>
      </w:pPr>
      <w:r w:rsidRPr="003E59C3">
        <w:rPr>
          <w:sz w:val="18"/>
          <w:lang w:val="sl-SI"/>
        </w:rPr>
        <w:t>Prenos digitalnih podatkov:</w:t>
      </w:r>
      <w:bookmarkEnd w:id="7"/>
      <w:bookmarkEnd w:id="8"/>
      <w:bookmarkEnd w:id="9"/>
      <w:bookmarkEnd w:id="10"/>
    </w:p>
    <w:p w:rsidR="00DA4DE1" w:rsidRDefault="00DA4DE1">
      <w:pPr>
        <w:rPr>
          <w:lang w:val="sl-SI"/>
        </w:rPr>
      </w:pPr>
      <w:r>
        <w:rPr>
          <w:lang w:val="sl-SI"/>
        </w:rPr>
        <w:t>Zaradi »on-</w:t>
      </w:r>
      <w:proofErr w:type="spellStart"/>
      <w:r>
        <w:rPr>
          <w:lang w:val="sl-SI"/>
        </w:rPr>
        <w:t>chip</w:t>
      </w:r>
      <w:proofErr w:type="spellEnd"/>
      <w:r>
        <w:rPr>
          <w:lang w:val="sl-SI"/>
        </w:rPr>
        <w:t xml:space="preserve">« USB podpore, se digitalni avdio zapis preko vodila, prenese na PCM2704, direktno na </w:t>
      </w:r>
      <w:proofErr w:type="spellStart"/>
      <w:r>
        <w:rPr>
          <w:lang w:val="sl-SI"/>
        </w:rPr>
        <w:t>pina</w:t>
      </w:r>
      <w:proofErr w:type="spellEnd"/>
      <w:r>
        <w:rPr>
          <w:lang w:val="sl-SI"/>
        </w:rPr>
        <w:t xml:space="preserve"> 8</w:t>
      </w:r>
      <w:r w:rsidR="00EC585F">
        <w:rPr>
          <w:lang w:val="sl-SI"/>
        </w:rPr>
        <w:t xml:space="preserve"> in 9 preko uporov, ki </w:t>
      </w:r>
      <w:proofErr w:type="spellStart"/>
      <w:r w:rsidR="00EC585F">
        <w:rPr>
          <w:lang w:val="sl-SI"/>
        </w:rPr>
        <w:t>omejujejta</w:t>
      </w:r>
      <w:proofErr w:type="spellEnd"/>
      <w:r>
        <w:rPr>
          <w:lang w:val="sl-SI"/>
        </w:rPr>
        <w:t xml:space="preserve"> tok. Prav tako je potrebno dodati </w:t>
      </w:r>
      <w:proofErr w:type="spellStart"/>
      <w:r>
        <w:rPr>
          <w:lang w:val="sl-SI"/>
        </w:rPr>
        <w:t>1.5k</w:t>
      </w:r>
      <w:proofErr w:type="spellEnd"/>
      <w:r>
        <w:rPr>
          <w:lang w:val="sl-SI"/>
        </w:rPr>
        <w:t xml:space="preserve"> Ohmski upor na </w:t>
      </w:r>
      <w:proofErr w:type="spellStart"/>
      <w:r>
        <w:rPr>
          <w:lang w:val="sl-SI"/>
        </w:rPr>
        <w:t>Vdd</w:t>
      </w:r>
      <w:proofErr w:type="spellEnd"/>
      <w:r>
        <w:rPr>
          <w:lang w:val="sl-SI"/>
        </w:rPr>
        <w:t>, kateri omogoča da računalnik prepozna USB napravo.</w:t>
      </w:r>
    </w:p>
    <w:p w:rsidR="00AD5C80" w:rsidRDefault="00AD5C80" w:rsidP="003E59C3">
      <w:pPr>
        <w:pStyle w:val="Naslov4"/>
        <w:rPr>
          <w:sz w:val="18"/>
          <w:lang w:val="sl-SI"/>
        </w:rPr>
      </w:pPr>
      <w:bookmarkStart w:id="11" w:name="_Toc328396678"/>
      <w:bookmarkStart w:id="12" w:name="_Toc328396712"/>
      <w:bookmarkStart w:id="13" w:name="_Toc328396738"/>
      <w:bookmarkStart w:id="14" w:name="_Toc328397015"/>
    </w:p>
    <w:p w:rsidR="00AD5C80" w:rsidRDefault="00AD5C80" w:rsidP="003E59C3">
      <w:pPr>
        <w:pStyle w:val="Naslov4"/>
        <w:rPr>
          <w:sz w:val="18"/>
          <w:lang w:val="sl-SI"/>
        </w:rPr>
      </w:pPr>
    </w:p>
    <w:p w:rsidR="00DA4DE1" w:rsidRDefault="00DA4DE1" w:rsidP="003E59C3">
      <w:pPr>
        <w:pStyle w:val="Naslov4"/>
        <w:rPr>
          <w:lang w:val="sl-SI"/>
        </w:rPr>
      </w:pPr>
      <w:r w:rsidRPr="003E59C3">
        <w:rPr>
          <w:sz w:val="18"/>
          <w:lang w:val="sl-SI"/>
        </w:rPr>
        <w:t>Signal ure:</w:t>
      </w:r>
      <w:bookmarkEnd w:id="11"/>
      <w:bookmarkEnd w:id="12"/>
      <w:bookmarkEnd w:id="13"/>
      <w:bookmarkEnd w:id="14"/>
    </w:p>
    <w:p w:rsidR="003A5D48" w:rsidRDefault="00DA4DE1">
      <w:pPr>
        <w:rPr>
          <w:lang w:val="sl-SI"/>
        </w:rPr>
      </w:pPr>
      <w:r>
        <w:rPr>
          <w:lang w:val="sl-SI"/>
        </w:rPr>
        <w:t xml:space="preserve">Ker je vodilo USB asinhrono (to pomeni da se signal ure, ki je potreben za delovanje digitalnih naprav ne prenaša preko vodila),  je potrebno </w:t>
      </w:r>
      <w:r w:rsidR="003A5D48">
        <w:rPr>
          <w:lang w:val="sl-SI"/>
        </w:rPr>
        <w:t xml:space="preserve">dodati vezje za dajanje takta. To je izvedeno s </w:t>
      </w:r>
      <w:proofErr w:type="spellStart"/>
      <w:r w:rsidR="003A5D48">
        <w:rPr>
          <w:lang w:val="sl-SI"/>
        </w:rPr>
        <w:t>kvarčnim</w:t>
      </w:r>
      <w:proofErr w:type="spellEnd"/>
      <w:r w:rsidR="003A5D48">
        <w:rPr>
          <w:lang w:val="sl-SI"/>
        </w:rPr>
        <w:t xml:space="preserve"> kristalom, dvema kondenzatorjema in uporom, kot je razvidno iz sheme. Ta daje 12Mhz takt, ki je potreben za generiranje signala ure z generatorjem urinega signala, ki je tudi v čipu samem.</w:t>
      </w:r>
    </w:p>
    <w:p w:rsidR="003A5D48" w:rsidRDefault="003A5D48">
      <w:pPr>
        <w:rPr>
          <w:lang w:val="sl-SI"/>
        </w:rPr>
      </w:pPr>
    </w:p>
    <w:p w:rsidR="003A5D48" w:rsidRPr="003E59C3" w:rsidRDefault="003A5D48" w:rsidP="003E59C3">
      <w:pPr>
        <w:pStyle w:val="Naslov4"/>
        <w:rPr>
          <w:sz w:val="18"/>
          <w:lang w:val="sl-SI"/>
        </w:rPr>
      </w:pPr>
      <w:bookmarkStart w:id="15" w:name="_Toc328396679"/>
      <w:bookmarkStart w:id="16" w:name="_Toc328396713"/>
      <w:bookmarkStart w:id="17" w:name="_Toc328396739"/>
      <w:bookmarkStart w:id="18" w:name="_Toc328397016"/>
      <w:r w:rsidRPr="003E59C3">
        <w:rPr>
          <w:sz w:val="18"/>
          <w:lang w:val="sl-SI"/>
        </w:rPr>
        <w:t>Analogni izhod:</w:t>
      </w:r>
      <w:bookmarkEnd w:id="15"/>
      <w:bookmarkEnd w:id="16"/>
      <w:bookmarkEnd w:id="17"/>
      <w:bookmarkEnd w:id="18"/>
    </w:p>
    <w:p w:rsidR="00695E60" w:rsidRDefault="003A5D48">
      <w:pPr>
        <w:rPr>
          <w:lang w:val="sl-SI"/>
        </w:rPr>
      </w:pPr>
      <w:r>
        <w:rPr>
          <w:lang w:val="sl-SI"/>
        </w:rPr>
        <w:t xml:space="preserve">Za pretvorbo digitalnega signala v analognega skrbi 16 biti Sigma-Delta </w:t>
      </w:r>
      <w:proofErr w:type="spellStart"/>
      <w:r>
        <w:rPr>
          <w:lang w:val="sl-SI"/>
        </w:rPr>
        <w:t>stereo</w:t>
      </w:r>
      <w:proofErr w:type="spellEnd"/>
      <w:r>
        <w:rPr>
          <w:lang w:val="sl-SI"/>
        </w:rPr>
        <w:t xml:space="preserve"> DAC. Ker je vezje napajan z enojno nap</w:t>
      </w:r>
      <w:r w:rsidR="00695E60">
        <w:rPr>
          <w:lang w:val="sl-SI"/>
        </w:rPr>
        <w:t>etostjo, je tudi v izhodnem signalu prisotna neka enosmerna komponenta. Zato je na izhodu dodan pasiven filter, ki izloči nizkofrekvenčne komponente, katere so ljudem neslišne , zato ne prede do nobene izgube informacije.</w:t>
      </w:r>
    </w:p>
    <w:p w:rsidR="00695E60" w:rsidRDefault="00695E60">
      <w:pPr>
        <w:rPr>
          <w:lang w:val="sl-SI"/>
        </w:rPr>
      </w:pPr>
    </w:p>
    <w:p w:rsidR="00695E60" w:rsidRPr="003E59C3" w:rsidRDefault="00695E60" w:rsidP="003E59C3">
      <w:pPr>
        <w:pStyle w:val="Naslov4"/>
        <w:rPr>
          <w:sz w:val="18"/>
          <w:lang w:val="sl-SI"/>
        </w:rPr>
      </w:pPr>
      <w:bookmarkStart w:id="19" w:name="_Toc328396680"/>
      <w:bookmarkStart w:id="20" w:name="_Toc328396714"/>
      <w:bookmarkStart w:id="21" w:name="_Toc328396740"/>
      <w:bookmarkStart w:id="22" w:name="_Toc328397017"/>
      <w:r w:rsidRPr="003E59C3">
        <w:rPr>
          <w:sz w:val="18"/>
          <w:lang w:val="sl-SI"/>
        </w:rPr>
        <w:t>Možnosti razširitve:</w:t>
      </w:r>
      <w:bookmarkEnd w:id="19"/>
      <w:bookmarkEnd w:id="20"/>
      <w:bookmarkEnd w:id="21"/>
      <w:bookmarkEnd w:id="22"/>
    </w:p>
    <w:p w:rsidR="001110FC" w:rsidRDefault="00695E60">
      <w:pPr>
        <w:rPr>
          <w:lang w:val="sl-SI"/>
        </w:rPr>
      </w:pPr>
      <w:r>
        <w:rPr>
          <w:lang w:val="sl-SI"/>
        </w:rPr>
        <w:t>PCM2704 ponuja še dodatn</w:t>
      </w:r>
      <w:r w:rsidR="001110FC">
        <w:rPr>
          <w:lang w:val="sl-SI"/>
        </w:rPr>
        <w:t>e</w:t>
      </w:r>
      <w:r>
        <w:rPr>
          <w:lang w:val="sl-SI"/>
        </w:rPr>
        <w:t xml:space="preserve"> funkcionalnost</w:t>
      </w:r>
      <w:r w:rsidR="001110FC">
        <w:rPr>
          <w:lang w:val="sl-SI"/>
        </w:rPr>
        <w:t>i</w:t>
      </w:r>
      <w:r>
        <w:rPr>
          <w:lang w:val="sl-SI"/>
        </w:rPr>
        <w:t>, kater</w:t>
      </w:r>
      <w:r w:rsidR="001110FC">
        <w:rPr>
          <w:lang w:val="sl-SI"/>
        </w:rPr>
        <w:t>ih</w:t>
      </w:r>
      <w:r>
        <w:rPr>
          <w:lang w:val="sl-SI"/>
        </w:rPr>
        <w:t xml:space="preserve"> nisem izkoristil, saj za enkrat še nimam </w:t>
      </w:r>
      <w:r w:rsidR="001110FC">
        <w:rPr>
          <w:lang w:val="sl-SI"/>
        </w:rPr>
        <w:t>potrebe po teh funkcijah. Vendar je tiskanina zasnovana tako, da se lahko brez večjih posegov v zgradbo, v kolikor bom v prihodnosti imel željo po teh funkcijah, to tudi izkoristim.</w:t>
      </w:r>
    </w:p>
    <w:p w:rsidR="00DA4DE1" w:rsidRDefault="001110FC" w:rsidP="001110FC">
      <w:pPr>
        <w:pStyle w:val="Odstavekseznama"/>
        <w:numPr>
          <w:ilvl w:val="0"/>
          <w:numId w:val="1"/>
        </w:numPr>
        <w:rPr>
          <w:lang w:val="sl-SI"/>
        </w:rPr>
      </w:pPr>
      <w:r>
        <w:rPr>
          <w:lang w:val="sl-SI"/>
        </w:rPr>
        <w:t>Digitalni izhod:</w:t>
      </w:r>
    </w:p>
    <w:p w:rsidR="00F92904" w:rsidRDefault="001110FC" w:rsidP="001110FC">
      <w:pPr>
        <w:ind w:left="660"/>
        <w:rPr>
          <w:lang w:val="sl-SI"/>
        </w:rPr>
      </w:pPr>
      <w:r>
        <w:rPr>
          <w:lang w:val="sl-SI"/>
        </w:rPr>
        <w:t xml:space="preserve">Na tiskanino sem dodal </w:t>
      </w:r>
      <w:proofErr w:type="spellStart"/>
      <w:r>
        <w:rPr>
          <w:lang w:val="sl-SI"/>
        </w:rPr>
        <w:t>pin</w:t>
      </w:r>
      <w:proofErr w:type="spellEnd"/>
      <w:r>
        <w:rPr>
          <w:lang w:val="sl-SI"/>
        </w:rPr>
        <w:t xml:space="preserve">, na katerem je dostopen digitalni signal, primeren za električni S/PDIF izhod oziroma optični </w:t>
      </w:r>
      <w:proofErr w:type="spellStart"/>
      <w:r>
        <w:rPr>
          <w:lang w:val="sl-SI"/>
        </w:rPr>
        <w:t>toslink</w:t>
      </w:r>
      <w:proofErr w:type="spellEnd"/>
      <w:r>
        <w:rPr>
          <w:lang w:val="sl-SI"/>
        </w:rPr>
        <w:t xml:space="preserve">. Sama nadgradnja bi bila precej direktna, potrebno je le priključiti potreben čip na digitalni izhod PCM2704. </w:t>
      </w:r>
      <w:r w:rsidR="00F92904">
        <w:rPr>
          <w:lang w:val="sl-SI"/>
        </w:rPr>
        <w:t>V primeru želje po optičnem izhodu je to npr. TOTX173, v kol</w:t>
      </w:r>
      <w:r w:rsidR="00EC585F">
        <w:rPr>
          <w:lang w:val="sl-SI"/>
        </w:rPr>
        <w:t>i</w:t>
      </w:r>
      <w:r w:rsidR="00F92904">
        <w:rPr>
          <w:lang w:val="sl-SI"/>
        </w:rPr>
        <w:t xml:space="preserve">kor pa gre za željo po električnem digitalnem izhodu pa dodamo samo eno D spominsko celico. </w:t>
      </w:r>
    </w:p>
    <w:p w:rsidR="001110FC" w:rsidRDefault="00F92904" w:rsidP="00F92904">
      <w:pPr>
        <w:pStyle w:val="Odstavekseznama"/>
        <w:numPr>
          <w:ilvl w:val="0"/>
          <w:numId w:val="1"/>
        </w:numPr>
        <w:rPr>
          <w:lang w:val="sl-SI"/>
        </w:rPr>
      </w:pPr>
      <w:r>
        <w:rPr>
          <w:lang w:val="sl-SI"/>
        </w:rPr>
        <w:t>Kontrola glasnosti</w:t>
      </w:r>
    </w:p>
    <w:p w:rsidR="00F92904" w:rsidRDefault="00F92904" w:rsidP="00F92904">
      <w:pPr>
        <w:ind w:left="660"/>
        <w:rPr>
          <w:lang w:val="sl-SI"/>
        </w:rPr>
      </w:pPr>
      <w:r>
        <w:rPr>
          <w:lang w:val="sl-SI"/>
        </w:rPr>
        <w:t>Pini 22,23,24 in 27 nam nudijo kontrolo glasnosti preko tipk. Ker isto funkcionalnost dosežemo, s spremembo glasnosti na računalniku, sem se odločil, da tipk ne bom dodajal, kljub temu, pa sem na tiskanini predvidel luknje, ki to funkcionalnost omogočajo.</w:t>
      </w:r>
    </w:p>
    <w:p w:rsidR="00F92904" w:rsidRDefault="00F92904" w:rsidP="00F92904">
      <w:pPr>
        <w:ind w:left="660"/>
        <w:rPr>
          <w:lang w:val="sl-SI"/>
        </w:rPr>
      </w:pPr>
    </w:p>
    <w:p w:rsidR="00F92904" w:rsidRPr="00F92904" w:rsidRDefault="00F92904" w:rsidP="00F92904">
      <w:pPr>
        <w:ind w:left="660"/>
        <w:rPr>
          <w:lang w:val="sl-SI"/>
        </w:rPr>
      </w:pPr>
    </w:p>
    <w:p w:rsidR="00AD5C80" w:rsidRDefault="00AD5C80" w:rsidP="003E59C3">
      <w:pPr>
        <w:pStyle w:val="Naslov1"/>
        <w:rPr>
          <w:lang w:val="sl-SI"/>
        </w:rPr>
      </w:pPr>
      <w:bookmarkStart w:id="23" w:name="_Toc328396681"/>
      <w:bookmarkStart w:id="24" w:name="_Toc328396715"/>
      <w:bookmarkStart w:id="25" w:name="_Toc328396741"/>
      <w:bookmarkStart w:id="26" w:name="_Toc328397018"/>
    </w:p>
    <w:p w:rsidR="00AD5C80" w:rsidRDefault="00AD5C80" w:rsidP="003E59C3">
      <w:pPr>
        <w:pStyle w:val="Naslov1"/>
        <w:rPr>
          <w:lang w:val="sl-SI"/>
        </w:rPr>
      </w:pPr>
    </w:p>
    <w:p w:rsidR="00DA4DE1" w:rsidRDefault="003E59C3" w:rsidP="003E59C3">
      <w:pPr>
        <w:pStyle w:val="Naslov1"/>
        <w:rPr>
          <w:lang w:val="sl-SI"/>
        </w:rPr>
      </w:pPr>
      <w:r>
        <w:rPr>
          <w:lang w:val="sl-SI"/>
        </w:rPr>
        <w:t>Tiskanina</w:t>
      </w:r>
      <w:bookmarkEnd w:id="23"/>
      <w:bookmarkEnd w:id="24"/>
      <w:bookmarkEnd w:id="25"/>
      <w:bookmarkEnd w:id="26"/>
    </w:p>
    <w:p w:rsidR="00F92904" w:rsidRDefault="00F92904">
      <w:pPr>
        <w:rPr>
          <w:lang w:val="sl-SI"/>
        </w:rPr>
      </w:pPr>
      <w:r>
        <w:rPr>
          <w:lang w:val="sl-SI"/>
        </w:rPr>
        <w:t xml:space="preserve">S pomočjo računalniškega programa </w:t>
      </w:r>
      <w:proofErr w:type="spellStart"/>
      <w:r>
        <w:rPr>
          <w:lang w:val="sl-SI"/>
        </w:rPr>
        <w:t>Eagle</w:t>
      </w:r>
      <w:proofErr w:type="spellEnd"/>
      <w:r>
        <w:rPr>
          <w:lang w:val="sl-SI"/>
        </w:rPr>
        <w:t xml:space="preserve">, sem zrisal shemo vezja, katero sem nato pretvoril v enostransko tiskanino. </w:t>
      </w:r>
    </w:p>
    <w:p w:rsidR="00F92904" w:rsidRDefault="00F92904">
      <w:pPr>
        <w:rPr>
          <w:lang w:val="sl-SI"/>
        </w:rPr>
      </w:pPr>
    </w:p>
    <w:p w:rsidR="00F92904" w:rsidRDefault="00F92904">
      <w:pPr>
        <w:rPr>
          <w:lang w:val="sl-SI"/>
        </w:rPr>
      </w:pPr>
      <w:r>
        <w:rPr>
          <w:noProof/>
          <w:lang w:eastAsia="en-GB"/>
        </w:rPr>
        <w:drawing>
          <wp:inline distT="0" distB="0" distL="0" distR="0" wp14:anchorId="21B7E7E0" wp14:editId="633E40A9">
            <wp:extent cx="4286250" cy="2228095"/>
            <wp:effectExtent l="0" t="0" r="0" b="127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4289085" cy="2229569"/>
                    </a:xfrm>
                    <a:prstGeom prst="rect">
                      <a:avLst/>
                    </a:prstGeom>
                    <a:ln>
                      <a:noFill/>
                    </a:ln>
                    <a:extLst>
                      <a:ext uri="{53640926-AAD7-44D8-BBD7-CCE9431645EC}">
                        <a14:shadowObscured xmlns:a14="http://schemas.microsoft.com/office/drawing/2010/main"/>
                      </a:ext>
                    </a:extLst>
                  </pic:spPr>
                </pic:pic>
              </a:graphicData>
            </a:graphic>
          </wp:inline>
        </w:drawing>
      </w:r>
    </w:p>
    <w:p w:rsidR="00F92904" w:rsidRDefault="00424479">
      <w:pPr>
        <w:rPr>
          <w:lang w:val="sl-SI"/>
        </w:rPr>
      </w:pPr>
      <w:r>
        <w:rPr>
          <w:lang w:val="sl-SI"/>
        </w:rPr>
        <w:t xml:space="preserve">Tiskanina načrtana v programu </w:t>
      </w:r>
      <w:proofErr w:type="spellStart"/>
      <w:r>
        <w:rPr>
          <w:lang w:val="sl-SI"/>
        </w:rPr>
        <w:t>Eagle</w:t>
      </w:r>
      <w:proofErr w:type="spellEnd"/>
      <w:r>
        <w:rPr>
          <w:lang w:val="sl-SI"/>
        </w:rPr>
        <w:t>.</w:t>
      </w:r>
    </w:p>
    <w:p w:rsidR="00424479" w:rsidRDefault="00424479">
      <w:pPr>
        <w:rPr>
          <w:lang w:val="sl-SI"/>
        </w:rPr>
      </w:pPr>
      <w:r>
        <w:rPr>
          <w:noProof/>
          <w:lang w:eastAsia="en-GB"/>
        </w:rPr>
        <w:drawing>
          <wp:inline distT="0" distB="0" distL="0" distR="0" wp14:anchorId="46857CFD" wp14:editId="176D6967">
            <wp:extent cx="2558332" cy="2068286"/>
            <wp:effectExtent l="0" t="0" r="0" b="825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a:ext>
                      </a:extLst>
                    </a:blip>
                    <a:srcRect/>
                    <a:stretch/>
                  </pic:blipFill>
                  <pic:spPr bwMode="auto">
                    <a:xfrm>
                      <a:off x="0" y="0"/>
                      <a:ext cx="2551315" cy="206261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en-GB"/>
        </w:rPr>
        <w:drawing>
          <wp:inline distT="0" distB="0" distL="0" distR="0" wp14:anchorId="1E152DC5" wp14:editId="2D89AA2C">
            <wp:extent cx="2220686" cy="2069492"/>
            <wp:effectExtent l="0" t="0" r="8255" b="698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2224875" cy="2073396"/>
                    </a:xfrm>
                    <a:prstGeom prst="rect">
                      <a:avLst/>
                    </a:prstGeom>
                    <a:ln>
                      <a:noFill/>
                    </a:ln>
                    <a:extLst>
                      <a:ext uri="{53640926-AAD7-44D8-BBD7-CCE9431645EC}">
                        <a14:shadowObscured xmlns:a14="http://schemas.microsoft.com/office/drawing/2010/main"/>
                      </a:ext>
                    </a:extLst>
                  </pic:spPr>
                </pic:pic>
              </a:graphicData>
            </a:graphic>
          </wp:inline>
        </w:drawing>
      </w:r>
    </w:p>
    <w:p w:rsidR="00424479" w:rsidRDefault="00424479">
      <w:pPr>
        <w:rPr>
          <w:lang w:val="sl-SI"/>
        </w:rPr>
      </w:pPr>
      <w:r>
        <w:rPr>
          <w:lang w:val="sl-SI"/>
        </w:rPr>
        <w:t xml:space="preserve">Dokončano vezje </w:t>
      </w:r>
    </w:p>
    <w:p w:rsidR="00424479" w:rsidRDefault="00424479">
      <w:pPr>
        <w:rPr>
          <w:lang w:val="sl-SI"/>
        </w:rPr>
      </w:pPr>
    </w:p>
    <w:p w:rsidR="00AD5C80" w:rsidRDefault="00AD5C80" w:rsidP="003E59C3">
      <w:pPr>
        <w:pStyle w:val="Naslov2"/>
        <w:rPr>
          <w:lang w:val="sl-SI"/>
        </w:rPr>
      </w:pPr>
      <w:bookmarkStart w:id="27" w:name="_Toc328397019"/>
    </w:p>
    <w:p w:rsidR="00AD5C80" w:rsidRDefault="00AD5C80" w:rsidP="003E59C3">
      <w:pPr>
        <w:pStyle w:val="Naslov2"/>
        <w:rPr>
          <w:lang w:val="sl-SI"/>
        </w:rPr>
      </w:pPr>
    </w:p>
    <w:p w:rsidR="00AD5C80" w:rsidRDefault="00AD5C80" w:rsidP="003E59C3">
      <w:pPr>
        <w:pStyle w:val="Naslov2"/>
        <w:rPr>
          <w:lang w:val="sl-SI"/>
        </w:rPr>
      </w:pPr>
    </w:p>
    <w:p w:rsidR="00AD5C80" w:rsidRDefault="00AD5C80" w:rsidP="003E59C3">
      <w:pPr>
        <w:pStyle w:val="Naslov2"/>
        <w:rPr>
          <w:lang w:val="sl-SI"/>
        </w:rPr>
      </w:pPr>
    </w:p>
    <w:p w:rsidR="00424479" w:rsidRDefault="003E59C3" w:rsidP="003E59C3">
      <w:pPr>
        <w:pStyle w:val="Naslov2"/>
        <w:rPr>
          <w:lang w:val="sl-SI"/>
        </w:rPr>
      </w:pPr>
      <w:r>
        <w:rPr>
          <w:lang w:val="sl-SI"/>
        </w:rPr>
        <w:t>Zaključek</w:t>
      </w:r>
      <w:bookmarkEnd w:id="27"/>
    </w:p>
    <w:p w:rsidR="00424479" w:rsidRDefault="00424479">
      <w:pPr>
        <w:rPr>
          <w:lang w:val="sl-SI"/>
        </w:rPr>
      </w:pPr>
      <w:r>
        <w:rPr>
          <w:lang w:val="sl-SI"/>
        </w:rPr>
        <w:t xml:space="preserve">Zvok iz zunanje zvočne kartice ima dve zelo opazni prednosti pred tistim iz integrirane kartice na matični plošči. </w:t>
      </w:r>
    </w:p>
    <w:p w:rsidR="00424479" w:rsidRDefault="00424479">
      <w:pPr>
        <w:rPr>
          <w:lang w:val="sl-SI"/>
        </w:rPr>
      </w:pPr>
      <w:r>
        <w:rPr>
          <w:lang w:val="sl-SI"/>
        </w:rPr>
        <w:t xml:space="preserve">Ker je v računalniku zelo veliko različnih signalov, te pogosto </w:t>
      </w:r>
      <w:r w:rsidR="00EC585F">
        <w:rPr>
          <w:lang w:val="sl-SI"/>
        </w:rPr>
        <w:t>vplivajo</w:t>
      </w:r>
      <w:r>
        <w:rPr>
          <w:lang w:val="sl-SI"/>
        </w:rPr>
        <w:t xml:space="preserve"> en na drugega. Ta vpliv je pri digitalnih signalih zanemarljiv, pri analognih pa je lahko zelo opazen v obliki šuma. Tako z ločitvijo in izolacijo zvočne kartice minimiziramo šum, kar je </w:t>
      </w:r>
      <w:r w:rsidR="003E59C3">
        <w:rPr>
          <w:lang w:val="sl-SI"/>
        </w:rPr>
        <w:t>dobro slišno pri neposredni primerjavi obeh zvočnih kartic.</w:t>
      </w:r>
    </w:p>
    <w:p w:rsidR="003E59C3" w:rsidRDefault="003E59C3">
      <w:pPr>
        <w:rPr>
          <w:lang w:val="sl-SI"/>
        </w:rPr>
      </w:pPr>
      <w:r>
        <w:rPr>
          <w:lang w:val="sl-SI"/>
        </w:rPr>
        <w:t>Druga prednost pred poceni integrirano zvočno kartico je slišna pri nizkih frekvencah. Te so pri zunanji zvočni kartici manj oslabljene. Predvidevam, da je spodnja frekvenčna meja za integrirane zvočne kartice višja od slišne meje 20Hz.</w:t>
      </w:r>
    </w:p>
    <w:p w:rsidR="003E59C3" w:rsidRDefault="003E59C3">
      <w:pPr>
        <w:rPr>
          <w:lang w:val="sl-SI"/>
        </w:rPr>
      </w:pPr>
    </w:p>
    <w:p w:rsidR="003E59C3" w:rsidRDefault="003E59C3">
      <w:pPr>
        <w:rPr>
          <w:lang w:val="sl-SI"/>
        </w:rPr>
      </w:pPr>
      <w:r>
        <w:rPr>
          <w:lang w:val="sl-SI"/>
        </w:rPr>
        <w:t xml:space="preserve"> </w:t>
      </w:r>
    </w:p>
    <w:p w:rsidR="00F92904" w:rsidRDefault="00F92904">
      <w:pPr>
        <w:rPr>
          <w:lang w:val="sl-SI"/>
        </w:rPr>
      </w:pPr>
    </w:p>
    <w:p w:rsidR="00F92904" w:rsidRDefault="00F92904">
      <w:pPr>
        <w:rPr>
          <w:lang w:val="sl-SI"/>
        </w:rPr>
      </w:pPr>
    </w:p>
    <w:p w:rsidR="004D6833" w:rsidRDefault="004D6833">
      <w:pPr>
        <w:rPr>
          <w:lang w:val="sl-SI"/>
        </w:rPr>
      </w:pPr>
    </w:p>
    <w:p w:rsidR="004D6833" w:rsidRDefault="004D6833">
      <w:pPr>
        <w:rPr>
          <w:lang w:val="sl-SI"/>
        </w:rPr>
      </w:pPr>
    </w:p>
    <w:p w:rsidR="007E5BCE" w:rsidRPr="005F3F35" w:rsidRDefault="007E5BCE">
      <w:pPr>
        <w:rPr>
          <w:lang w:val="sl-SI"/>
        </w:rPr>
      </w:pPr>
    </w:p>
    <w:sectPr w:rsidR="007E5BCE" w:rsidRPr="005F3F35" w:rsidSect="00AD5C80">
      <w:footerReference w:type="default" r:id="rId1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5C80" w:rsidRDefault="00AD5C80" w:rsidP="00AD5C80">
      <w:pPr>
        <w:spacing w:after="0" w:line="240" w:lineRule="auto"/>
      </w:pPr>
      <w:r>
        <w:separator/>
      </w:r>
    </w:p>
  </w:endnote>
  <w:endnote w:type="continuationSeparator" w:id="0">
    <w:p w:rsidR="00AD5C80" w:rsidRDefault="00AD5C80" w:rsidP="00AD5C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99381"/>
      <w:docPartObj>
        <w:docPartGallery w:val="Page Numbers (Bottom of Page)"/>
        <w:docPartUnique/>
      </w:docPartObj>
    </w:sdtPr>
    <w:sdtContent>
      <w:p w:rsidR="00AD5C80" w:rsidRDefault="00AD5C80">
        <w:pPr>
          <w:pStyle w:val="Noga"/>
          <w:jc w:val="center"/>
        </w:pPr>
        <w:r>
          <w:fldChar w:fldCharType="begin"/>
        </w:r>
        <w:r>
          <w:instrText>PAGE   \* MERGEFORMAT</w:instrText>
        </w:r>
        <w:r>
          <w:fldChar w:fldCharType="separate"/>
        </w:r>
        <w:r w:rsidR="00FA33CE" w:rsidRPr="00FA33CE">
          <w:rPr>
            <w:noProof/>
            <w:lang w:val="sl-SI"/>
          </w:rPr>
          <w:t>3</w:t>
        </w:r>
        <w:r>
          <w:fldChar w:fldCharType="end"/>
        </w:r>
      </w:p>
    </w:sdtContent>
  </w:sdt>
  <w:p w:rsidR="00AD5C80" w:rsidRDefault="00AD5C80">
    <w:pPr>
      <w:pStyle w:val="Nog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5C80" w:rsidRDefault="00AD5C80" w:rsidP="00AD5C80">
      <w:pPr>
        <w:spacing w:after="0" w:line="240" w:lineRule="auto"/>
      </w:pPr>
      <w:r>
        <w:separator/>
      </w:r>
    </w:p>
  </w:footnote>
  <w:footnote w:type="continuationSeparator" w:id="0">
    <w:p w:rsidR="00AD5C80" w:rsidRDefault="00AD5C80" w:rsidP="00AD5C8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CB27A47"/>
    <w:multiLevelType w:val="hybridMultilevel"/>
    <w:tmpl w:val="64D6EE5C"/>
    <w:lvl w:ilvl="0" w:tplc="08090001">
      <w:start w:val="1"/>
      <w:numFmt w:val="bullet"/>
      <w:lvlText w:val=""/>
      <w:lvlJc w:val="left"/>
      <w:pPr>
        <w:ind w:left="1020" w:hanging="360"/>
      </w:pPr>
      <w:rPr>
        <w:rFonts w:ascii="Symbol" w:hAnsi="Symbol" w:hint="default"/>
      </w:rPr>
    </w:lvl>
    <w:lvl w:ilvl="1" w:tplc="08090003">
      <w:start w:val="1"/>
      <w:numFmt w:val="bullet"/>
      <w:lvlText w:val="o"/>
      <w:lvlJc w:val="left"/>
      <w:pPr>
        <w:ind w:left="1740" w:hanging="360"/>
      </w:pPr>
      <w:rPr>
        <w:rFonts w:ascii="Courier New" w:hAnsi="Courier New" w:cs="Courier New" w:hint="default"/>
      </w:rPr>
    </w:lvl>
    <w:lvl w:ilvl="2" w:tplc="08090005" w:tentative="1">
      <w:start w:val="1"/>
      <w:numFmt w:val="bullet"/>
      <w:lvlText w:val=""/>
      <w:lvlJc w:val="left"/>
      <w:pPr>
        <w:ind w:left="2460" w:hanging="360"/>
      </w:pPr>
      <w:rPr>
        <w:rFonts w:ascii="Wingdings" w:hAnsi="Wingdings" w:hint="default"/>
      </w:rPr>
    </w:lvl>
    <w:lvl w:ilvl="3" w:tplc="08090001" w:tentative="1">
      <w:start w:val="1"/>
      <w:numFmt w:val="bullet"/>
      <w:lvlText w:val=""/>
      <w:lvlJc w:val="left"/>
      <w:pPr>
        <w:ind w:left="3180" w:hanging="360"/>
      </w:pPr>
      <w:rPr>
        <w:rFonts w:ascii="Symbol" w:hAnsi="Symbol" w:hint="default"/>
      </w:rPr>
    </w:lvl>
    <w:lvl w:ilvl="4" w:tplc="08090003" w:tentative="1">
      <w:start w:val="1"/>
      <w:numFmt w:val="bullet"/>
      <w:lvlText w:val="o"/>
      <w:lvlJc w:val="left"/>
      <w:pPr>
        <w:ind w:left="3900" w:hanging="360"/>
      </w:pPr>
      <w:rPr>
        <w:rFonts w:ascii="Courier New" w:hAnsi="Courier New" w:cs="Courier New" w:hint="default"/>
      </w:rPr>
    </w:lvl>
    <w:lvl w:ilvl="5" w:tplc="08090005" w:tentative="1">
      <w:start w:val="1"/>
      <w:numFmt w:val="bullet"/>
      <w:lvlText w:val=""/>
      <w:lvlJc w:val="left"/>
      <w:pPr>
        <w:ind w:left="4620" w:hanging="360"/>
      </w:pPr>
      <w:rPr>
        <w:rFonts w:ascii="Wingdings" w:hAnsi="Wingdings" w:hint="default"/>
      </w:rPr>
    </w:lvl>
    <w:lvl w:ilvl="6" w:tplc="08090001" w:tentative="1">
      <w:start w:val="1"/>
      <w:numFmt w:val="bullet"/>
      <w:lvlText w:val=""/>
      <w:lvlJc w:val="left"/>
      <w:pPr>
        <w:ind w:left="5340" w:hanging="360"/>
      </w:pPr>
      <w:rPr>
        <w:rFonts w:ascii="Symbol" w:hAnsi="Symbol" w:hint="default"/>
      </w:rPr>
    </w:lvl>
    <w:lvl w:ilvl="7" w:tplc="08090003" w:tentative="1">
      <w:start w:val="1"/>
      <w:numFmt w:val="bullet"/>
      <w:lvlText w:val="o"/>
      <w:lvlJc w:val="left"/>
      <w:pPr>
        <w:ind w:left="6060" w:hanging="360"/>
      </w:pPr>
      <w:rPr>
        <w:rFonts w:ascii="Courier New" w:hAnsi="Courier New" w:cs="Courier New" w:hint="default"/>
      </w:rPr>
    </w:lvl>
    <w:lvl w:ilvl="8" w:tplc="08090005" w:tentative="1">
      <w:start w:val="1"/>
      <w:numFmt w:val="bullet"/>
      <w:lvlText w:val=""/>
      <w:lvlJc w:val="left"/>
      <w:pPr>
        <w:ind w:left="67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3F35"/>
    <w:rsid w:val="000238F0"/>
    <w:rsid w:val="001110FC"/>
    <w:rsid w:val="001E649F"/>
    <w:rsid w:val="00315F20"/>
    <w:rsid w:val="00381636"/>
    <w:rsid w:val="003A5D48"/>
    <w:rsid w:val="003E59C3"/>
    <w:rsid w:val="00424479"/>
    <w:rsid w:val="004D6833"/>
    <w:rsid w:val="005F3F35"/>
    <w:rsid w:val="00642304"/>
    <w:rsid w:val="0067644E"/>
    <w:rsid w:val="00695E60"/>
    <w:rsid w:val="006C4D1A"/>
    <w:rsid w:val="00714715"/>
    <w:rsid w:val="007E5BCE"/>
    <w:rsid w:val="008D7426"/>
    <w:rsid w:val="00905330"/>
    <w:rsid w:val="009565DF"/>
    <w:rsid w:val="0097200B"/>
    <w:rsid w:val="00AD5C80"/>
    <w:rsid w:val="00B94D47"/>
    <w:rsid w:val="00C5653D"/>
    <w:rsid w:val="00D12F3B"/>
    <w:rsid w:val="00D945AB"/>
    <w:rsid w:val="00DA4DE1"/>
    <w:rsid w:val="00EC585F"/>
    <w:rsid w:val="00F026F6"/>
    <w:rsid w:val="00F92904"/>
    <w:rsid w:val="00FA33C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style>
  <w:style w:type="paragraph" w:styleId="Naslov1">
    <w:name w:val="heading 1"/>
    <w:basedOn w:val="Navaden"/>
    <w:next w:val="Navaden"/>
    <w:link w:val="Naslov1Znak"/>
    <w:uiPriority w:val="9"/>
    <w:qFormat/>
    <w:rsid w:val="003E59C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uiPriority w:val="9"/>
    <w:unhideWhenUsed/>
    <w:qFormat/>
    <w:rsid w:val="003E59C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uiPriority w:val="9"/>
    <w:unhideWhenUsed/>
    <w:qFormat/>
    <w:rsid w:val="003E59C3"/>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unhideWhenUsed/>
    <w:qFormat/>
    <w:rsid w:val="003E59C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uiPriority w:val="99"/>
    <w:semiHidden/>
    <w:unhideWhenUsed/>
    <w:rsid w:val="007E5BCE"/>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7E5BCE"/>
    <w:rPr>
      <w:rFonts w:ascii="Tahoma" w:hAnsi="Tahoma" w:cs="Tahoma"/>
      <w:sz w:val="16"/>
      <w:szCs w:val="16"/>
    </w:rPr>
  </w:style>
  <w:style w:type="paragraph" w:styleId="Odstavekseznama">
    <w:name w:val="List Paragraph"/>
    <w:basedOn w:val="Navaden"/>
    <w:uiPriority w:val="34"/>
    <w:qFormat/>
    <w:rsid w:val="001110FC"/>
    <w:pPr>
      <w:ind w:left="720"/>
      <w:contextualSpacing/>
    </w:pPr>
  </w:style>
  <w:style w:type="character" w:customStyle="1" w:styleId="Naslov2Znak">
    <w:name w:val="Naslov 2 Znak"/>
    <w:basedOn w:val="Privzetapisavaodstavka"/>
    <w:link w:val="Naslov2"/>
    <w:uiPriority w:val="9"/>
    <w:rsid w:val="003E59C3"/>
    <w:rPr>
      <w:rFonts w:asciiTheme="majorHAnsi" w:eastAsiaTheme="majorEastAsia" w:hAnsiTheme="majorHAnsi" w:cstheme="majorBidi"/>
      <w:b/>
      <w:bCs/>
      <w:color w:val="4F81BD" w:themeColor="accent1"/>
      <w:sz w:val="26"/>
      <w:szCs w:val="26"/>
    </w:rPr>
  </w:style>
  <w:style w:type="character" w:customStyle="1" w:styleId="Naslov1Znak">
    <w:name w:val="Naslov 1 Znak"/>
    <w:basedOn w:val="Privzetapisavaodstavka"/>
    <w:link w:val="Naslov1"/>
    <w:uiPriority w:val="9"/>
    <w:rsid w:val="003E59C3"/>
    <w:rPr>
      <w:rFonts w:asciiTheme="majorHAnsi" w:eastAsiaTheme="majorEastAsia" w:hAnsiTheme="majorHAnsi" w:cstheme="majorBidi"/>
      <w:b/>
      <w:bCs/>
      <w:color w:val="365F91" w:themeColor="accent1" w:themeShade="BF"/>
      <w:sz w:val="28"/>
      <w:szCs w:val="28"/>
    </w:rPr>
  </w:style>
  <w:style w:type="character" w:customStyle="1" w:styleId="Naslov3Znak">
    <w:name w:val="Naslov 3 Znak"/>
    <w:basedOn w:val="Privzetapisavaodstavka"/>
    <w:link w:val="Naslov3"/>
    <w:uiPriority w:val="9"/>
    <w:rsid w:val="003E59C3"/>
    <w:rPr>
      <w:rFonts w:asciiTheme="majorHAnsi" w:eastAsiaTheme="majorEastAsia" w:hAnsiTheme="majorHAnsi" w:cstheme="majorBidi"/>
      <w:b/>
      <w:bCs/>
      <w:color w:val="4F81BD" w:themeColor="accent1"/>
    </w:rPr>
  </w:style>
  <w:style w:type="character" w:customStyle="1" w:styleId="Naslov4Znak">
    <w:name w:val="Naslov 4 Znak"/>
    <w:basedOn w:val="Privzetapisavaodstavka"/>
    <w:link w:val="Naslov4"/>
    <w:uiPriority w:val="9"/>
    <w:rsid w:val="003E59C3"/>
    <w:rPr>
      <w:rFonts w:asciiTheme="majorHAnsi" w:eastAsiaTheme="majorEastAsia" w:hAnsiTheme="majorHAnsi" w:cstheme="majorBidi"/>
      <w:b/>
      <w:bCs/>
      <w:i/>
      <w:iCs/>
      <w:color w:val="4F81BD" w:themeColor="accent1"/>
    </w:rPr>
  </w:style>
  <w:style w:type="paragraph" w:styleId="NaslovTOC">
    <w:name w:val="TOC Heading"/>
    <w:basedOn w:val="Naslov1"/>
    <w:next w:val="Navaden"/>
    <w:uiPriority w:val="39"/>
    <w:unhideWhenUsed/>
    <w:qFormat/>
    <w:rsid w:val="00315F20"/>
    <w:pPr>
      <w:outlineLvl w:val="9"/>
    </w:pPr>
    <w:rPr>
      <w:lang w:eastAsia="en-GB"/>
    </w:rPr>
  </w:style>
  <w:style w:type="paragraph" w:styleId="Kazalovsebine2">
    <w:name w:val="toc 2"/>
    <w:basedOn w:val="Navaden"/>
    <w:next w:val="Navaden"/>
    <w:autoRedefine/>
    <w:uiPriority w:val="39"/>
    <w:unhideWhenUsed/>
    <w:qFormat/>
    <w:rsid w:val="00315F20"/>
    <w:pPr>
      <w:spacing w:after="100"/>
      <w:ind w:left="220"/>
    </w:pPr>
    <w:rPr>
      <w:rFonts w:eastAsiaTheme="minorEastAsia"/>
      <w:lang w:eastAsia="en-GB"/>
    </w:rPr>
  </w:style>
  <w:style w:type="paragraph" w:styleId="Kazalovsebine1">
    <w:name w:val="toc 1"/>
    <w:basedOn w:val="Navaden"/>
    <w:next w:val="Navaden"/>
    <w:autoRedefine/>
    <w:uiPriority w:val="39"/>
    <w:unhideWhenUsed/>
    <w:qFormat/>
    <w:rsid w:val="00315F20"/>
    <w:pPr>
      <w:spacing w:after="100"/>
    </w:pPr>
    <w:rPr>
      <w:rFonts w:eastAsiaTheme="minorEastAsia"/>
      <w:lang w:eastAsia="en-GB"/>
    </w:rPr>
  </w:style>
  <w:style w:type="paragraph" w:styleId="Kazalovsebine3">
    <w:name w:val="toc 3"/>
    <w:basedOn w:val="Navaden"/>
    <w:next w:val="Navaden"/>
    <w:autoRedefine/>
    <w:uiPriority w:val="39"/>
    <w:semiHidden/>
    <w:unhideWhenUsed/>
    <w:qFormat/>
    <w:rsid w:val="00315F20"/>
    <w:pPr>
      <w:spacing w:after="100"/>
      <w:ind w:left="440"/>
    </w:pPr>
    <w:rPr>
      <w:rFonts w:eastAsiaTheme="minorEastAsia"/>
      <w:lang w:eastAsia="en-GB"/>
    </w:rPr>
  </w:style>
  <w:style w:type="character" w:styleId="Hiperpovezava">
    <w:name w:val="Hyperlink"/>
    <w:basedOn w:val="Privzetapisavaodstavka"/>
    <w:uiPriority w:val="99"/>
    <w:unhideWhenUsed/>
    <w:rsid w:val="00315F20"/>
    <w:rPr>
      <w:color w:val="0000FF" w:themeColor="hyperlink"/>
      <w:u w:val="single"/>
    </w:rPr>
  </w:style>
  <w:style w:type="paragraph" w:styleId="Glava">
    <w:name w:val="header"/>
    <w:basedOn w:val="Navaden"/>
    <w:link w:val="GlavaZnak"/>
    <w:uiPriority w:val="99"/>
    <w:unhideWhenUsed/>
    <w:rsid w:val="00AD5C80"/>
    <w:pPr>
      <w:tabs>
        <w:tab w:val="center" w:pos="4536"/>
        <w:tab w:val="right" w:pos="9072"/>
      </w:tabs>
      <w:spacing w:after="0" w:line="240" w:lineRule="auto"/>
    </w:pPr>
  </w:style>
  <w:style w:type="character" w:customStyle="1" w:styleId="GlavaZnak">
    <w:name w:val="Glava Znak"/>
    <w:basedOn w:val="Privzetapisavaodstavka"/>
    <w:link w:val="Glava"/>
    <w:uiPriority w:val="99"/>
    <w:rsid w:val="00AD5C80"/>
  </w:style>
  <w:style w:type="paragraph" w:styleId="Noga">
    <w:name w:val="footer"/>
    <w:basedOn w:val="Navaden"/>
    <w:link w:val="NogaZnak"/>
    <w:uiPriority w:val="99"/>
    <w:unhideWhenUsed/>
    <w:rsid w:val="00AD5C80"/>
    <w:pPr>
      <w:tabs>
        <w:tab w:val="center" w:pos="4536"/>
        <w:tab w:val="right" w:pos="9072"/>
      </w:tabs>
      <w:spacing w:after="0" w:line="240" w:lineRule="auto"/>
    </w:pPr>
  </w:style>
  <w:style w:type="character" w:customStyle="1" w:styleId="NogaZnak">
    <w:name w:val="Noga Znak"/>
    <w:basedOn w:val="Privzetapisavaodstavka"/>
    <w:link w:val="Noga"/>
    <w:uiPriority w:val="99"/>
    <w:rsid w:val="00AD5C8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style>
  <w:style w:type="paragraph" w:styleId="Naslov1">
    <w:name w:val="heading 1"/>
    <w:basedOn w:val="Navaden"/>
    <w:next w:val="Navaden"/>
    <w:link w:val="Naslov1Znak"/>
    <w:uiPriority w:val="9"/>
    <w:qFormat/>
    <w:rsid w:val="003E59C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uiPriority w:val="9"/>
    <w:unhideWhenUsed/>
    <w:qFormat/>
    <w:rsid w:val="003E59C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uiPriority w:val="9"/>
    <w:unhideWhenUsed/>
    <w:qFormat/>
    <w:rsid w:val="003E59C3"/>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unhideWhenUsed/>
    <w:qFormat/>
    <w:rsid w:val="003E59C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uiPriority w:val="99"/>
    <w:semiHidden/>
    <w:unhideWhenUsed/>
    <w:rsid w:val="007E5BCE"/>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7E5BCE"/>
    <w:rPr>
      <w:rFonts w:ascii="Tahoma" w:hAnsi="Tahoma" w:cs="Tahoma"/>
      <w:sz w:val="16"/>
      <w:szCs w:val="16"/>
    </w:rPr>
  </w:style>
  <w:style w:type="paragraph" w:styleId="Odstavekseznama">
    <w:name w:val="List Paragraph"/>
    <w:basedOn w:val="Navaden"/>
    <w:uiPriority w:val="34"/>
    <w:qFormat/>
    <w:rsid w:val="001110FC"/>
    <w:pPr>
      <w:ind w:left="720"/>
      <w:contextualSpacing/>
    </w:pPr>
  </w:style>
  <w:style w:type="character" w:customStyle="1" w:styleId="Naslov2Znak">
    <w:name w:val="Naslov 2 Znak"/>
    <w:basedOn w:val="Privzetapisavaodstavka"/>
    <w:link w:val="Naslov2"/>
    <w:uiPriority w:val="9"/>
    <w:rsid w:val="003E59C3"/>
    <w:rPr>
      <w:rFonts w:asciiTheme="majorHAnsi" w:eastAsiaTheme="majorEastAsia" w:hAnsiTheme="majorHAnsi" w:cstheme="majorBidi"/>
      <w:b/>
      <w:bCs/>
      <w:color w:val="4F81BD" w:themeColor="accent1"/>
      <w:sz w:val="26"/>
      <w:szCs w:val="26"/>
    </w:rPr>
  </w:style>
  <w:style w:type="character" w:customStyle="1" w:styleId="Naslov1Znak">
    <w:name w:val="Naslov 1 Znak"/>
    <w:basedOn w:val="Privzetapisavaodstavka"/>
    <w:link w:val="Naslov1"/>
    <w:uiPriority w:val="9"/>
    <w:rsid w:val="003E59C3"/>
    <w:rPr>
      <w:rFonts w:asciiTheme="majorHAnsi" w:eastAsiaTheme="majorEastAsia" w:hAnsiTheme="majorHAnsi" w:cstheme="majorBidi"/>
      <w:b/>
      <w:bCs/>
      <w:color w:val="365F91" w:themeColor="accent1" w:themeShade="BF"/>
      <w:sz w:val="28"/>
      <w:szCs w:val="28"/>
    </w:rPr>
  </w:style>
  <w:style w:type="character" w:customStyle="1" w:styleId="Naslov3Znak">
    <w:name w:val="Naslov 3 Znak"/>
    <w:basedOn w:val="Privzetapisavaodstavka"/>
    <w:link w:val="Naslov3"/>
    <w:uiPriority w:val="9"/>
    <w:rsid w:val="003E59C3"/>
    <w:rPr>
      <w:rFonts w:asciiTheme="majorHAnsi" w:eastAsiaTheme="majorEastAsia" w:hAnsiTheme="majorHAnsi" w:cstheme="majorBidi"/>
      <w:b/>
      <w:bCs/>
      <w:color w:val="4F81BD" w:themeColor="accent1"/>
    </w:rPr>
  </w:style>
  <w:style w:type="character" w:customStyle="1" w:styleId="Naslov4Znak">
    <w:name w:val="Naslov 4 Znak"/>
    <w:basedOn w:val="Privzetapisavaodstavka"/>
    <w:link w:val="Naslov4"/>
    <w:uiPriority w:val="9"/>
    <w:rsid w:val="003E59C3"/>
    <w:rPr>
      <w:rFonts w:asciiTheme="majorHAnsi" w:eastAsiaTheme="majorEastAsia" w:hAnsiTheme="majorHAnsi" w:cstheme="majorBidi"/>
      <w:b/>
      <w:bCs/>
      <w:i/>
      <w:iCs/>
      <w:color w:val="4F81BD" w:themeColor="accent1"/>
    </w:rPr>
  </w:style>
  <w:style w:type="paragraph" w:styleId="NaslovTOC">
    <w:name w:val="TOC Heading"/>
    <w:basedOn w:val="Naslov1"/>
    <w:next w:val="Navaden"/>
    <w:uiPriority w:val="39"/>
    <w:unhideWhenUsed/>
    <w:qFormat/>
    <w:rsid w:val="00315F20"/>
    <w:pPr>
      <w:outlineLvl w:val="9"/>
    </w:pPr>
    <w:rPr>
      <w:lang w:eastAsia="en-GB"/>
    </w:rPr>
  </w:style>
  <w:style w:type="paragraph" w:styleId="Kazalovsebine2">
    <w:name w:val="toc 2"/>
    <w:basedOn w:val="Navaden"/>
    <w:next w:val="Navaden"/>
    <w:autoRedefine/>
    <w:uiPriority w:val="39"/>
    <w:unhideWhenUsed/>
    <w:qFormat/>
    <w:rsid w:val="00315F20"/>
    <w:pPr>
      <w:spacing w:after="100"/>
      <w:ind w:left="220"/>
    </w:pPr>
    <w:rPr>
      <w:rFonts w:eastAsiaTheme="minorEastAsia"/>
      <w:lang w:eastAsia="en-GB"/>
    </w:rPr>
  </w:style>
  <w:style w:type="paragraph" w:styleId="Kazalovsebine1">
    <w:name w:val="toc 1"/>
    <w:basedOn w:val="Navaden"/>
    <w:next w:val="Navaden"/>
    <w:autoRedefine/>
    <w:uiPriority w:val="39"/>
    <w:unhideWhenUsed/>
    <w:qFormat/>
    <w:rsid w:val="00315F20"/>
    <w:pPr>
      <w:spacing w:after="100"/>
    </w:pPr>
    <w:rPr>
      <w:rFonts w:eastAsiaTheme="minorEastAsia"/>
      <w:lang w:eastAsia="en-GB"/>
    </w:rPr>
  </w:style>
  <w:style w:type="paragraph" w:styleId="Kazalovsebine3">
    <w:name w:val="toc 3"/>
    <w:basedOn w:val="Navaden"/>
    <w:next w:val="Navaden"/>
    <w:autoRedefine/>
    <w:uiPriority w:val="39"/>
    <w:semiHidden/>
    <w:unhideWhenUsed/>
    <w:qFormat/>
    <w:rsid w:val="00315F20"/>
    <w:pPr>
      <w:spacing w:after="100"/>
      <w:ind w:left="440"/>
    </w:pPr>
    <w:rPr>
      <w:rFonts w:eastAsiaTheme="minorEastAsia"/>
      <w:lang w:eastAsia="en-GB"/>
    </w:rPr>
  </w:style>
  <w:style w:type="character" w:styleId="Hiperpovezava">
    <w:name w:val="Hyperlink"/>
    <w:basedOn w:val="Privzetapisavaodstavka"/>
    <w:uiPriority w:val="99"/>
    <w:unhideWhenUsed/>
    <w:rsid w:val="00315F20"/>
    <w:rPr>
      <w:color w:val="0000FF" w:themeColor="hyperlink"/>
      <w:u w:val="single"/>
    </w:rPr>
  </w:style>
  <w:style w:type="paragraph" w:styleId="Glava">
    <w:name w:val="header"/>
    <w:basedOn w:val="Navaden"/>
    <w:link w:val="GlavaZnak"/>
    <w:uiPriority w:val="99"/>
    <w:unhideWhenUsed/>
    <w:rsid w:val="00AD5C80"/>
    <w:pPr>
      <w:tabs>
        <w:tab w:val="center" w:pos="4536"/>
        <w:tab w:val="right" w:pos="9072"/>
      </w:tabs>
      <w:spacing w:after="0" w:line="240" w:lineRule="auto"/>
    </w:pPr>
  </w:style>
  <w:style w:type="character" w:customStyle="1" w:styleId="GlavaZnak">
    <w:name w:val="Glava Znak"/>
    <w:basedOn w:val="Privzetapisavaodstavka"/>
    <w:link w:val="Glava"/>
    <w:uiPriority w:val="99"/>
    <w:rsid w:val="00AD5C80"/>
  </w:style>
  <w:style w:type="paragraph" w:styleId="Noga">
    <w:name w:val="footer"/>
    <w:basedOn w:val="Navaden"/>
    <w:link w:val="NogaZnak"/>
    <w:uiPriority w:val="99"/>
    <w:unhideWhenUsed/>
    <w:rsid w:val="00AD5C80"/>
    <w:pPr>
      <w:tabs>
        <w:tab w:val="center" w:pos="4536"/>
        <w:tab w:val="right" w:pos="9072"/>
      </w:tabs>
      <w:spacing w:after="0" w:line="240" w:lineRule="auto"/>
    </w:pPr>
  </w:style>
  <w:style w:type="character" w:customStyle="1" w:styleId="NogaZnak">
    <w:name w:val="Noga Znak"/>
    <w:basedOn w:val="Privzetapisavaodstavka"/>
    <w:link w:val="Noga"/>
    <w:uiPriority w:val="99"/>
    <w:rsid w:val="00AD5C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microsoft.com/office/2007/relationships/hdphoto" Target="media/hdphoto1.wdp"/><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6223"/>
    <w:rsid w:val="00F562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41DA7196C1744F25B5FE706E23BA723F">
    <w:name w:val="41DA7196C1744F25B5FE706E23BA723F"/>
    <w:rsid w:val="00F56223"/>
  </w:style>
  <w:style w:type="paragraph" w:customStyle="1" w:styleId="60DB637C122849A1AC6D4FFD1665A929">
    <w:name w:val="60DB637C122849A1AC6D4FFD1665A929"/>
    <w:rsid w:val="00F56223"/>
  </w:style>
  <w:style w:type="paragraph" w:customStyle="1" w:styleId="7BC2F38A89E84B5CB84FA71EE60A900F">
    <w:name w:val="7BC2F38A89E84B5CB84FA71EE60A900F"/>
    <w:rsid w:val="00F5622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41DA7196C1744F25B5FE706E23BA723F">
    <w:name w:val="41DA7196C1744F25B5FE706E23BA723F"/>
    <w:rsid w:val="00F56223"/>
  </w:style>
  <w:style w:type="paragraph" w:customStyle="1" w:styleId="60DB637C122849A1AC6D4FFD1665A929">
    <w:name w:val="60DB637C122849A1AC6D4FFD1665A929"/>
    <w:rsid w:val="00F56223"/>
  </w:style>
  <w:style w:type="paragraph" w:customStyle="1" w:styleId="7BC2F38A89E84B5CB84FA71EE60A900F">
    <w:name w:val="7BC2F38A89E84B5CB84FA71EE60A900F"/>
    <w:rsid w:val="00F5622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831CD8-4AF6-4869-969A-4ADD4F713B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689</Words>
  <Characters>3930</Characters>
  <Application>Microsoft Office Word</Application>
  <DocSecurity>0</DocSecurity>
  <Lines>32</Lines>
  <Paragraphs>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4610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Rock</dc:creator>
  <cp:lastModifiedBy>Rock</cp:lastModifiedBy>
  <cp:revision>2</cp:revision>
  <dcterms:created xsi:type="dcterms:W3CDTF">2012-06-25T12:22:00Z</dcterms:created>
  <dcterms:modified xsi:type="dcterms:W3CDTF">2012-06-25T12:22:00Z</dcterms:modified>
</cp:coreProperties>
</file>